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80" w:lineRule="auto"/>
        <w:ind w:left="720" w:right="-139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MELISSA, CHAIR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-1392" w:hanging="360"/>
        <w:jc w:val="left"/>
        <w:rPr>
          <w:rFonts w:ascii="Cambria" w:cs="Cambria" w:eastAsia="Cambria" w:hAnsi="Cambria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 ACKNOWLEDGEMENT; WELCOME &amp;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80" w:lineRule="auto"/>
        <w:ind w:left="720" w:right="-1392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ACCEPTANCE OF AGENDA; APPROVAL OF MEETING MINUTES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– MELISSA, CHAIR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ADMINISTRATION UPDATE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– LISA PITT, PRINCIPAL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COMMUNITY UPDATE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– MISCHA GREENWOOD, COMMUNITY SCHOOL COORDINATOR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2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</w:rPr>
        <w:drawing>
          <wp:inline distB="114300" distT="114300" distL="114300" distR="114300">
            <wp:extent cx="6111927" cy="798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1927" cy="79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2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="360" w:lineRule="auto"/>
        <w:ind w:right="-1392"/>
        <w:rPr>
          <w:rFonts w:ascii="Cambria" w:cs="Cambria" w:eastAsia="Cambria" w:hAnsi="Cambria"/>
          <w:b w:val="1"/>
          <w:bCs w:val="1"/>
          <w:color w:val="5b8f8e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5b8f8e"/>
          <w:sz w:val="24"/>
          <w:szCs w:val="24"/>
          <w:rtl w:val="0"/>
        </w:rPr>
        <w:t xml:space="preserve">COUNCIL UPDATE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120" w:line="480" w:lineRule="auto"/>
        <w:ind w:left="720" w:right="-1392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4"/>
          <w:szCs w:val="24"/>
          <w:rtl w:val="0"/>
        </w:rPr>
        <w:t xml:space="preserve">2026/2027 BUDGET REVIEW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– Andrea &amp; Rosita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120" w:line="480" w:lineRule="auto"/>
        <w:ind w:left="720" w:right="-1392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EMERGENCY PREPAREDNESS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– Alex F., Kelly P., &amp; Shauna H.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120" w:line="480" w:lineRule="auto"/>
        <w:ind w:left="720" w:right="-1392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4"/>
          <w:szCs w:val="24"/>
          <w:rtl w:val="0"/>
        </w:rPr>
        <w:t xml:space="preserve">SPRING FESTIVAL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– Melissa &amp; 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="480" w:lineRule="auto"/>
        <w:ind w:left="720" w:right="-1392" w:firstLine="0"/>
        <w:rPr>
          <w:rFonts w:ascii="Cambria" w:cs="Cambria" w:eastAsia="Cambria" w:hAnsi="Cambria"/>
          <w:b w:val="1"/>
          <w:bCs w:val="1"/>
          <w:color w:val="5b8f8e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mbria" w:cs="Cambria" w:eastAsia="Cambria" w:hAnsi="Cambria"/>
          <w:b w:val="1"/>
          <w:bCs w:val="1"/>
          <w:color w:val="5b8f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mbria" w:cs="Cambria" w:eastAsia="Cambria" w:hAnsi="Cambria"/>
          <w:b w:val="1"/>
          <w:bCs w:val="1"/>
          <w:color w:val="5b8f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mbria" w:cs="Cambria" w:eastAsia="Cambria" w:hAnsi="Cambria"/>
          <w:b w:val="1"/>
          <w:bCs w:val="1"/>
          <w:color w:val="5b8f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mbria" w:cs="Cambria" w:eastAsia="Cambria" w:hAnsi="Cambria"/>
          <w:b w:val="1"/>
          <w:bCs w:val="1"/>
          <w:color w:val="5b8f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mbria" w:cs="Cambria" w:eastAsia="Cambria" w:hAnsi="Cambria"/>
          <w:i w:val="1"/>
          <w:iCs w:val="1"/>
          <w:sz w:val="20"/>
          <w:szCs w:val="20"/>
        </w:rPr>
      </w:pPr>
      <w:hyperlink r:id="rId8">
        <w:r w:rsidDel="00000000" w:rsidR="00000000" w:rsidRPr="00000000">
          <w:rPr>
            <w:rFonts w:ascii="Cambria" w:cs="Cambria" w:eastAsia="Cambria" w:hAnsi="Cambria"/>
            <w:sz w:val="26"/>
            <w:szCs w:val="26"/>
          </w:rPr>
          <w:drawing>
            <wp:inline distB="114300" distT="114300" distL="114300" distR="114300">
              <wp:extent cx="5943600" cy="762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762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ourier New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rPr>
        <w:rFonts w:ascii="Cambria" w:cs="Cambria" w:eastAsia="Cambria" w:hAnsi="Cambria"/>
        <w:color w:val="20596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5b8f8e"/>
        <w:sz w:val="20"/>
        <w:szCs w:val="20"/>
        <w:rtl w:val="0"/>
      </w:rPr>
      <w:br w:type="textWrapping"/>
    </w:r>
    <w:r w:rsidDel="00000000" w:rsidR="00000000" w:rsidRPr="00000000">
      <w:rPr>
        <w:rFonts w:ascii="Cambria" w:cs="Cambria" w:eastAsia="Cambria" w:hAnsi="Cambria"/>
        <w:b w:val="1"/>
        <w:bCs w:val="1"/>
        <w:color w:val="5b8f8e"/>
        <w:rtl w:val="0"/>
      </w:rPr>
      <w:t xml:space="preserve">COUNCIL EXECUTIVE:  </w:t>
    </w:r>
    <w:r w:rsidDel="00000000" w:rsidR="00000000" w:rsidRPr="00000000">
      <w:rPr>
        <w:rFonts w:ascii="Cambria" w:cs="Cambria" w:eastAsia="Cambria" w:hAnsi="Cambria"/>
        <w:rtl w:val="0"/>
      </w:rPr>
      <w:t xml:space="preserve">MELISSA HALFORD – CHAIR;  NOREEN DUNN – VICE-CHAIR;  </w:t>
      <w:br w:type="textWrapping"/>
      <w:t xml:space="preserve">ANDREA LEE &amp; ROSITA MORANDIN – CO-TREASURERS;  HIMA ZAIDI- SECRETARY; </w:t>
      <w:br w:type="textWrapping"/>
      <w:t xml:space="preserve">KATERINA KEFALAS - FUNDRAISING</w:t>
      <w:br w:type="textWrapping"/>
      <w:br w:type="textWrapping"/>
      <w:t xml:space="preserve">GCS Council email: </w:t>
    </w:r>
    <w:hyperlink r:id="rId1">
      <w:r w:rsidDel="00000000" w:rsidR="00000000" w:rsidRPr="00000000">
        <w:rPr>
          <w:rFonts w:ascii="Cambria" w:cs="Cambria" w:eastAsia="Cambria" w:hAnsi="Cambria"/>
          <w:color w:val="205968"/>
          <w:u w:val="single"/>
          <w:rtl w:val="0"/>
        </w:rPr>
        <w:t xml:space="preserve">chair@gilmorecouncil.ca</w:t>
      </w:r>
    </w:hyperlink>
    <w:r w:rsidDel="00000000" w:rsidR="00000000" w:rsidRPr="00000000">
      <w:rPr>
        <w:rFonts w:ascii="Cambria" w:cs="Cambria" w:eastAsia="Cambria" w:hAnsi="Cambria"/>
        <w:color w:val="205968"/>
        <w:rtl w:val="0"/>
      </w:rPr>
      <w:t xml:space="preserve">; </w:t>
    </w:r>
    <w:hyperlink r:id="rId2">
      <w:r w:rsidDel="00000000" w:rsidR="00000000" w:rsidRPr="00000000">
        <w:rPr>
          <w:rFonts w:ascii="Cambria" w:cs="Cambria" w:eastAsia="Cambria" w:hAnsi="Cambria"/>
          <w:color w:val="205968"/>
          <w:highlight w:val="white"/>
          <w:u w:val="single"/>
          <w:rtl w:val="0"/>
        </w:rPr>
        <w:t xml:space="preserve">vice-chair@gilmorecouncil.ca</w:t>
      </w:r>
    </w:hyperlink>
    <w:r w:rsidDel="00000000" w:rsidR="00000000" w:rsidRPr="00000000">
      <w:rPr>
        <w:rFonts w:ascii="Cambria" w:cs="Cambria" w:eastAsia="Cambria" w:hAnsi="Cambria"/>
        <w:color w:val="205968"/>
        <w:highlight w:val="white"/>
        <w:rtl w:val="0"/>
      </w:rPr>
      <w:t xml:space="preserve">; </w:t>
    </w:r>
    <w:hyperlink r:id="rId3">
      <w:r w:rsidDel="00000000" w:rsidR="00000000" w:rsidRPr="00000000">
        <w:rPr>
          <w:rFonts w:ascii="Cambria" w:cs="Cambria" w:eastAsia="Cambria" w:hAnsi="Cambria"/>
          <w:color w:val="205968"/>
          <w:highlight w:val="white"/>
          <w:u w:val="single"/>
          <w:rtl w:val="0"/>
        </w:rPr>
        <w:t xml:space="preserve">secretary@gilmorecouncil.ca</w:t>
      </w:r>
    </w:hyperlink>
    <w:r w:rsidDel="00000000" w:rsidR="00000000" w:rsidRPr="00000000">
      <w:rPr>
        <w:rFonts w:ascii="Cambria" w:cs="Cambria" w:eastAsia="Cambria" w:hAnsi="Cambria"/>
        <w:color w:val="205968"/>
        <w:highlight w:val="white"/>
        <w:rtl w:val="0"/>
      </w:rPr>
      <w:t xml:space="preserve">; </w:t>
    </w:r>
    <w:hyperlink r:id="rId4">
      <w:r w:rsidDel="00000000" w:rsidR="00000000" w:rsidRPr="00000000">
        <w:rPr>
          <w:rFonts w:ascii="Cambria" w:cs="Cambria" w:eastAsia="Cambria" w:hAnsi="Cambria"/>
          <w:color w:val="205968"/>
          <w:highlight w:val="white"/>
          <w:u w:val="single"/>
          <w:rtl w:val="0"/>
        </w:rPr>
        <w:t xml:space="preserve">treasurer@gilmorecouncil.ca</w:t>
      </w:r>
    </w:hyperlink>
    <w:r w:rsidDel="00000000" w:rsidR="00000000" w:rsidRPr="00000000">
      <w:rPr>
        <w:rFonts w:ascii="Cambria" w:cs="Cambria" w:eastAsia="Cambria" w:hAnsi="Cambria"/>
        <w:color w:val="205968"/>
        <w:highlight w:val="white"/>
        <w:rtl w:val="0"/>
      </w:rPr>
      <w:t xml:space="preserve">; </w:t>
    </w:r>
    <w:r w:rsidDel="00000000" w:rsidR="00000000" w:rsidRPr="00000000">
      <w:rPr>
        <w:rFonts w:ascii="Cambria" w:cs="Cambria" w:eastAsia="Cambria" w:hAnsi="Cambria"/>
        <w:color w:val="205968"/>
        <w:highlight w:val="white"/>
        <w:u w:val="single"/>
        <w:rtl w:val="0"/>
      </w:rPr>
      <w:t xml:space="preserve">fundraising@gilmorecouncil.ca</w:t>
    </w:r>
    <w:r w:rsidDel="00000000" w:rsidR="00000000" w:rsidRPr="00000000">
      <w:rPr>
        <w:rFonts w:ascii="Cambria" w:cs="Cambria" w:eastAsia="Cambria" w:hAnsi="Cambria"/>
        <w:color w:val="20596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120" w:line="240" w:lineRule="auto"/>
      <w:ind w:right="-1392"/>
      <w:rPr>
        <w:rFonts w:ascii="Cambria" w:cs="Cambria" w:eastAsia="Cambria" w:hAnsi="Cambria"/>
        <w:color w:val="205968"/>
      </w:rPr>
    </w:pPr>
    <w:r w:rsidDel="00000000" w:rsidR="00000000" w:rsidRPr="00000000">
      <w:rPr>
        <w:rFonts w:ascii="Cambria" w:cs="Cambria" w:eastAsia="Cambria" w:hAnsi="Cambria"/>
        <w:color w:val="205968"/>
        <w:rtl w:val="0"/>
      </w:rPr>
      <w:t xml:space="preserve">Website: </w:t>
    </w:r>
    <w:hyperlink r:id="rId5">
      <w:r w:rsidDel="00000000" w:rsidR="00000000" w:rsidRPr="00000000">
        <w:rPr>
          <w:rFonts w:ascii="Cambria" w:cs="Cambria" w:eastAsia="Cambria" w:hAnsi="Cambria"/>
          <w:color w:val="205968"/>
          <w:u w:val="single"/>
          <w:rtl w:val="0"/>
        </w:rPr>
        <w:t xml:space="preserve">https://gilmorecouncil.ca/</w:t>
      </w:r>
    </w:hyperlink>
    <w:r w:rsidDel="00000000" w:rsidR="00000000" w:rsidRPr="00000000">
      <w:rPr>
        <w:rFonts w:ascii="Cambria" w:cs="Cambria" w:eastAsia="Cambria" w:hAnsi="Cambria"/>
        <w:rtl w:val="0"/>
      </w:rPr>
      <w:br w:type="textWrapping"/>
      <w:t xml:space="preserve">*If you would like to join us via Zoom, please email: </w:t>
    </w:r>
    <w:hyperlink r:id="rId6">
      <w:r w:rsidDel="00000000" w:rsidR="00000000" w:rsidRPr="00000000">
        <w:rPr>
          <w:rFonts w:ascii="Cambria" w:cs="Cambria" w:eastAsia="Cambria" w:hAnsi="Cambria"/>
          <w:color w:val="205968"/>
          <w:highlight w:val="white"/>
          <w:u w:val="single"/>
          <w:rtl w:val="0"/>
        </w:rPr>
        <w:t xml:space="preserve">secretary@gilmorecouncil.ca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before="120" w:line="240" w:lineRule="auto"/>
      <w:ind w:left="2880" w:right="-1392" w:firstLine="720"/>
      <w:rPr>
        <w:rFonts w:ascii="Cambria" w:cs="Cambria" w:eastAsia="Cambria" w:hAnsi="Cambria"/>
        <w:i w:val="1"/>
        <w:iCs w:val="1"/>
      </w:rPr>
    </w:pPr>
    <w:r w:rsidDel="00000000" w:rsidR="00000000" w:rsidRPr="00000000">
      <w:rPr>
        <w:rFonts w:ascii="Cambria" w:cs="Cambria" w:eastAsia="Cambria" w:hAnsi="Cambria"/>
        <w:i w:val="1"/>
        <w:iCs w:val="1"/>
        <w:rtl w:val="0"/>
      </w:rPr>
      <w:t xml:space="preserve">See you in September!</w:t>
    </w:r>
  </w:p>
  <w:p w:rsidR="00000000" w:rsidDel="00000000" w:rsidP="00000000" w:rsidRDefault="00000000" w:rsidRPr="00000000" w14:paraId="0000001C">
    <w:pPr>
      <w:spacing w:before="120" w:line="240" w:lineRule="auto"/>
      <w:ind w:left="2880" w:right="-1392" w:firstLine="720"/>
      <w:rPr>
        <w:rFonts w:ascii="Cambria" w:cs="Cambria" w:eastAsia="Cambria" w:hAnsi="Cambria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Cambria" w:cs="Cambria" w:eastAsia="Cambria" w:hAnsi="Cambria"/>
        <w:i w:val="1"/>
        <w:i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5943600" cy="127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12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>
        <w:rFonts w:ascii="Cambria" w:cs="Cambria" w:eastAsia="Cambria" w:hAnsi="Cambria"/>
      </w:rPr>
    </w:pPr>
    <w:r w:rsidDel="00000000" w:rsidR="00000000" w:rsidRPr="00000000">
      <w:rPr/>
      <w:drawing>
        <wp:inline distB="114300" distT="114300" distL="114300" distR="114300">
          <wp:extent cx="5943600" cy="127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40" w:lineRule="auto"/>
      <w:rPr>
        <w:rFonts w:ascii="Cambria" w:cs="Cambria" w:eastAsia="Cambria" w:hAnsi="Cambria"/>
        <w:b w:val="1"/>
        <w:bCs w:val="1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40" w:lineRule="auto"/>
      <w:rPr>
        <w:rFonts w:ascii="Cambria" w:cs="Cambria" w:eastAsia="Cambria" w:hAnsi="Cambria"/>
        <w:sz w:val="26"/>
        <w:szCs w:val="26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36"/>
        <w:szCs w:val="36"/>
        <w:rtl w:val="0"/>
      </w:rPr>
      <w:t xml:space="preserve">GCS Community Council Meeting</w:t>
    </w:r>
    <w:r w:rsidDel="00000000" w:rsidR="00000000" w:rsidRPr="00000000">
      <w:rPr>
        <w:rFonts w:ascii="Cambria" w:cs="Cambria" w:eastAsia="Cambria" w:hAnsi="Cambria"/>
        <w:b w:val="1"/>
        <w:bCs w:val="1"/>
        <w:rtl w:val="0"/>
      </w:rPr>
      <w:t xml:space="preserve"> </w:t>
      <w:br w:type="textWrapping"/>
    </w:r>
    <w:r w:rsidDel="00000000" w:rsidR="00000000" w:rsidRPr="00000000">
      <w:rPr>
        <w:rFonts w:ascii="Cambria" w:cs="Cambria" w:eastAsia="Cambria" w:hAnsi="Cambria"/>
        <w:b w:val="1"/>
        <w:bCs w:val="1"/>
        <w:color w:val="5b8f8e"/>
        <w:sz w:val="42"/>
        <w:szCs w:val="42"/>
        <w:rtl w:val="0"/>
      </w:rPr>
      <w:t xml:space="preserve">AGENDA</w:t>
    </w:r>
    <w:r w:rsidDel="00000000" w:rsidR="00000000" w:rsidRPr="00000000">
      <w:rPr>
        <w:rFonts w:ascii="Cambria" w:cs="Cambria" w:eastAsia="Cambria" w:hAnsi="Cambria"/>
        <w:sz w:val="42"/>
        <w:szCs w:val="42"/>
        <w:rtl w:val="0"/>
      </w:rPr>
      <w:tab/>
    </w:r>
    <w:r w:rsidDel="00000000" w:rsidR="00000000" w:rsidRPr="00000000">
      <w:rPr>
        <w:rFonts w:ascii="Cambria" w:cs="Cambria" w:eastAsia="Cambria" w:hAnsi="Cambria"/>
        <w:sz w:val="38"/>
        <w:szCs w:val="38"/>
        <w:rtl w:val="0"/>
      </w:rPr>
      <w:tab/>
      <w:tab/>
      <w:tab/>
      <w:tab/>
      <w:t xml:space="preserve">   </w:t>
    </w:r>
    <w:r w:rsidDel="00000000" w:rsidR="00000000" w:rsidRPr="00000000">
      <w:rPr>
        <w:rFonts w:ascii="Cambria" w:cs="Cambria" w:eastAsia="Cambria" w:hAnsi="Cambria"/>
        <w:sz w:val="26"/>
        <w:szCs w:val="26"/>
        <w:rtl w:val="0"/>
      </w:rPr>
      <w:t xml:space="preserve">                </w:t>
      <w:tab/>
      <w:t xml:space="preserve">       Tuesday, June 2, 2026</w:t>
      <w:br w:type="textWrapping"/>
      <w:tab/>
      <w:tab/>
      <w:tab/>
      <w:tab/>
      <w:tab/>
      <w:tab/>
      <w:tab/>
      <w:tab/>
      <w:tab/>
      <w:t xml:space="preserve">     </w:t>
      <w:tab/>
      <w:t xml:space="preserve">          6:30 - 7:30pm</w:t>
    </w:r>
  </w:p>
  <w:p w:rsidR="00000000" w:rsidDel="00000000" w:rsidP="00000000" w:rsidRDefault="00000000" w:rsidRPr="00000000" w14:paraId="00000017">
    <w:pPr>
      <w:spacing w:line="120" w:lineRule="auto"/>
      <w:rPr>
        <w:rFonts w:ascii="Spectral" w:cs="Spectral" w:eastAsia="Spectral" w:hAnsi="Spectral"/>
        <w:b w:val="1"/>
        <w:bCs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120" w:lineRule="auto"/>
      <w:rPr>
        <w:rFonts w:ascii="Spectral" w:cs="Spectral" w:eastAsia="Spectral" w:hAnsi="Spectral"/>
        <w:b w:val="1"/>
        <w:bCs w:val="1"/>
        <w:sz w:val="26"/>
        <w:szCs w:val="26"/>
      </w:rPr>
    </w:pPr>
    <w:r w:rsidDel="00000000" w:rsidR="00000000" w:rsidRPr="00000000">
      <w:rPr/>
      <w:drawing>
        <wp:inline distB="114300" distT="114300" distL="114300" distR="114300">
          <wp:extent cx="5956412" cy="77804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6412" cy="778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205968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205968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ecretary@gilmorecouncil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hair@gilmorecouncil.ca" TargetMode="External"/><Relationship Id="rId2" Type="http://schemas.openxmlformats.org/officeDocument/2006/relationships/hyperlink" Target="mailto:vice-chair@gilmorecouncil.ca" TargetMode="External"/><Relationship Id="rId3" Type="http://schemas.openxmlformats.org/officeDocument/2006/relationships/hyperlink" Target="mailto:secretary@gilmorecouncil.ca" TargetMode="External"/><Relationship Id="rId4" Type="http://schemas.openxmlformats.org/officeDocument/2006/relationships/hyperlink" Target="mailto:treasurer@gilmorecouncil.ca" TargetMode="External"/><Relationship Id="rId5" Type="http://schemas.openxmlformats.org/officeDocument/2006/relationships/hyperlink" Target="https://gilmorecouncil.ca/" TargetMode="External"/><Relationship Id="rId6" Type="http://schemas.openxmlformats.org/officeDocument/2006/relationships/hyperlink" Target="mailto:secretary@gilmorecouncil.ca" TargetMode="External"/><Relationship Id="rId7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SJivTH+Q1om1M0eHyVvyOoIlw==">CgMxLjA4AHIhMVF4bXA4RHpHbG1LbW5VWl9QMWlPODctVThXeWs2R3di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