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before="120" w:line="24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CALL TO ORDER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– MELISSA, CHAIR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LAND ACKNOWLEDGEMENT; WELCOME &amp; INTRODUCTIONS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48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ACCEPTANCE OF AGENDA; APPROVAL OF MEETING MINUTES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MELISSA,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480" w:lineRule="auto"/>
        <w:ind w:left="72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ADMINISTRATION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LISA PITT,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COMMUNITY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MISCHA GREENWOOD, COMMUNITY SCHOOL 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12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12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5943600" cy="76200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="360" w:lineRule="auto"/>
        <w:ind w:right="-1392"/>
        <w:jc w:val="left"/>
        <w:rPr>
          <w:rFonts w:ascii="Cambria" w:cs="Cambria" w:eastAsia="Cambria" w:hAnsi="Cambria"/>
          <w:b w:val="1"/>
          <w:bCs w:val="1"/>
          <w:color w:val="5b8f8e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5b8f8e"/>
          <w:sz w:val="24"/>
          <w:szCs w:val="24"/>
          <w:rtl w:val="0"/>
        </w:rPr>
        <w:t xml:space="preserve">COUNCIL UPDATE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before="120" w:line="480" w:lineRule="auto"/>
        <w:ind w:left="720" w:right="-1392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Council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Melissa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before="120" w:line="48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Financial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– Andrea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Rosita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before="120" w:line="480" w:lineRule="auto"/>
        <w:ind w:left="720" w:right="-1392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DPAC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- Sharon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before="120" w:line="480" w:lineRule="auto"/>
        <w:ind w:left="720" w:right="-1392" w:hanging="36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Halloween Howl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- Kate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20" w:line="480" w:lineRule="auto"/>
        <w:ind w:left="720" w:right="-1392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120" w:line="480" w:lineRule="auto"/>
        <w:ind w:left="720" w:right="-1392" w:firstLine="0"/>
        <w:rPr>
          <w:rFonts w:ascii="Cambria" w:cs="Cambria" w:eastAsia="Cambria" w:hAnsi="Cambria"/>
          <w:b w:val="1"/>
          <w:bCs w:val="1"/>
          <w:color w:val="5b8f8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mbria" w:cs="Cambria" w:eastAsia="Cambria" w:hAnsi="Cambria"/>
          <w:b w:val="1"/>
          <w:bCs w:val="1"/>
          <w:color w:val="5b8f8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ourier New"/>
  <w:font w:name="Spectra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spacing w:line="276" w:lineRule="auto"/>
      <w:rPr>
        <w:rFonts w:ascii="Cambria" w:cs="Cambria" w:eastAsia="Cambria" w:hAnsi="Cambria"/>
        <w:color w:val="205968"/>
      </w:rPr>
    </w:pPr>
    <w:r w:rsidDel="00000000" w:rsidR="00000000" w:rsidRPr="00000000">
      <w:rPr>
        <w:rFonts w:ascii="Cambria" w:cs="Cambria" w:eastAsia="Cambria" w:hAnsi="Cambria"/>
        <w:sz w:val="24"/>
        <w:szCs w:val="24"/>
      </w:rPr>
      <w:drawing>
        <wp:inline distB="114300" distT="114300" distL="114300" distR="114300">
          <wp:extent cx="5943600" cy="76200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sz w:val="20"/>
        <w:szCs w:val="20"/>
        <w:rtl w:val="0"/>
      </w:rPr>
      <w:br w:type="textWrapping"/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rtl w:val="0"/>
      </w:rPr>
      <w:t xml:space="preserve">COUNCIL EXECUTIVE:  </w:t>
    </w:r>
    <w:r w:rsidDel="00000000" w:rsidR="00000000" w:rsidRPr="00000000">
      <w:rPr>
        <w:rFonts w:ascii="Cambria" w:cs="Cambria" w:eastAsia="Cambria" w:hAnsi="Cambria"/>
        <w:rtl w:val="0"/>
      </w:rPr>
      <w:t xml:space="preserve">MELISSA HALFORD – CHAIR;  NOREEN DUNN – VICE-CHAIR;  </w:t>
      <w:br w:type="textWrapping"/>
      <w:t xml:space="preserve">ANDREA LEE &amp; ROSITA MORANDIN – CO-TREASURERS;  HIMA ZAIDI- SECRETARY; </w:t>
      <w:br w:type="textWrapping"/>
      <w:t xml:space="preserve">KATERINA KEFALAS - FUNDRAISING</w:t>
      <w:br w:type="textWrapping"/>
      <w:br w:type="textWrapping"/>
      <w:t xml:space="preserve">GCS Council email: </w:t>
    </w:r>
    <w:hyperlink r:id="rId2">
      <w:r w:rsidDel="00000000" w:rsidR="00000000" w:rsidRPr="00000000">
        <w:rPr>
          <w:rFonts w:ascii="Cambria" w:cs="Cambria" w:eastAsia="Cambria" w:hAnsi="Cambria"/>
          <w:color w:val="205968"/>
          <w:u w:val="single"/>
          <w:rtl w:val="0"/>
        </w:rPr>
        <w:t xml:space="preserve">chair@gilmorecouncil.ca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rtl w:val="0"/>
      </w:rPr>
      <w:t xml:space="preserve">; </w:t>
    </w:r>
    <w:hyperlink r:id="rId3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vice-chair@gilmorecouncil.ca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hyperlink r:id="rId4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secretary@gilmorecouncil.ca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hyperlink r:id="rId5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treasurer@gilmorecouncil.ca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r w:rsidDel="00000000" w:rsidR="00000000" w:rsidRPr="00000000">
      <w:rPr>
        <w:rFonts w:ascii="Cambria" w:cs="Cambria" w:eastAsia="Cambria" w:hAnsi="Cambria"/>
        <w:color w:val="205968"/>
        <w:highlight w:val="white"/>
        <w:u w:val="single"/>
        <w:rtl w:val="0"/>
      </w:rPr>
      <w:t xml:space="preserve">fundraising@gilmorecouncil.ca</w:t>
    </w:r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before="120" w:line="240" w:lineRule="auto"/>
      <w:ind w:right="-1392"/>
      <w:rPr>
        <w:rFonts w:ascii="Cambria" w:cs="Cambria" w:eastAsia="Cambria" w:hAnsi="Cambria"/>
        <w:color w:val="205968"/>
      </w:rPr>
    </w:pPr>
    <w:r w:rsidDel="00000000" w:rsidR="00000000" w:rsidRPr="00000000">
      <w:rPr>
        <w:rFonts w:ascii="Cambria" w:cs="Cambria" w:eastAsia="Cambria" w:hAnsi="Cambria"/>
        <w:color w:val="205968"/>
        <w:rtl w:val="0"/>
      </w:rPr>
      <w:t xml:space="preserve">Website: </w:t>
    </w:r>
    <w:hyperlink r:id="rId6">
      <w:r w:rsidDel="00000000" w:rsidR="00000000" w:rsidRPr="00000000">
        <w:rPr>
          <w:rFonts w:ascii="Cambria" w:cs="Cambria" w:eastAsia="Cambria" w:hAnsi="Cambria"/>
          <w:color w:val="205968"/>
          <w:u w:val="single"/>
          <w:rtl w:val="0"/>
        </w:rPr>
        <w:t xml:space="preserve">https://gilmorecouncil.ca/</w:t>
      </w:r>
    </w:hyperlink>
    <w:r w:rsidDel="00000000" w:rsidR="00000000" w:rsidRPr="00000000">
      <w:rPr>
        <w:rFonts w:ascii="Cambria" w:cs="Cambria" w:eastAsia="Cambria" w:hAnsi="Cambria"/>
        <w:rtl w:val="0"/>
      </w:rPr>
      <w:br w:type="textWrapping"/>
      <w:t xml:space="preserve">*If you would like to join us via Zoom, please email: </w:t>
    </w:r>
    <w:hyperlink r:id="rId7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secretary@gilmorecouncil.ca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before="120" w:line="240" w:lineRule="auto"/>
      <w:ind w:left="2880" w:right="-1392" w:firstLine="720"/>
      <w:rPr>
        <w:rFonts w:ascii="Cambria" w:cs="Cambria" w:eastAsia="Cambria" w:hAnsi="Cambria"/>
        <w:i w:val="1"/>
        <w:i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>
        <w:rFonts w:ascii="Cambria" w:cs="Cambria" w:eastAsia="Cambria" w:hAnsi="Cambria"/>
        <w:i w:val="1"/>
        <w:iCs w:val="1"/>
        <w:sz w:val="20"/>
        <w:szCs w:val="20"/>
      </w:rPr>
    </w:pPr>
    <w:r w:rsidDel="00000000" w:rsidR="00000000" w:rsidRPr="00000000">
      <w:rPr/>
      <w:drawing>
        <wp:inline distB="114300" distT="114300" distL="114300" distR="114300">
          <wp:extent cx="5943600" cy="127000"/>
          <wp:effectExtent b="0" l="0" r="0" t="0"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27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spacing w:line="12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>
        <w:rFonts w:ascii="Cambria" w:cs="Cambria" w:eastAsia="Cambria" w:hAnsi="Cambria"/>
      </w:rPr>
    </w:pPr>
    <w:r w:rsidDel="00000000" w:rsidR="00000000" w:rsidRPr="00000000">
      <w:rPr/>
      <w:drawing>
        <wp:inline distB="114300" distT="114300" distL="114300" distR="114300">
          <wp:extent cx="5943600" cy="127000"/>
          <wp:effectExtent b="0" l="0" r="0" t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27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line="240" w:lineRule="auto"/>
      <w:rPr>
        <w:rFonts w:ascii="Cambria" w:cs="Cambria" w:eastAsia="Cambria" w:hAnsi="Cambria"/>
        <w:b w:val="1"/>
        <w:bCs w:val="1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line="240" w:lineRule="auto"/>
      <w:rPr>
        <w:rFonts w:ascii="Cambria" w:cs="Cambria" w:eastAsia="Cambria" w:hAnsi="Cambria"/>
        <w:sz w:val="26"/>
        <w:szCs w:val="26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36"/>
        <w:szCs w:val="36"/>
        <w:rtl w:val="0"/>
      </w:rPr>
      <w:t xml:space="preserve">GCS Community Council Meeting</w:t>
    </w:r>
    <w:r w:rsidDel="00000000" w:rsidR="00000000" w:rsidRPr="00000000">
      <w:rPr>
        <w:rFonts w:ascii="Cambria" w:cs="Cambria" w:eastAsia="Cambria" w:hAnsi="Cambria"/>
        <w:b w:val="1"/>
        <w:bCs w:val="1"/>
        <w:rtl w:val="0"/>
      </w:rPr>
      <w:t xml:space="preserve"> </w:t>
      <w:br w:type="textWrapping"/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sz w:val="42"/>
        <w:szCs w:val="42"/>
        <w:rtl w:val="0"/>
      </w:rPr>
      <w:t xml:space="preserve">AGENDA</w:t>
    </w:r>
    <w:r w:rsidDel="00000000" w:rsidR="00000000" w:rsidRPr="00000000">
      <w:rPr>
        <w:rFonts w:ascii="Cambria" w:cs="Cambria" w:eastAsia="Cambria" w:hAnsi="Cambria"/>
        <w:sz w:val="42"/>
        <w:szCs w:val="42"/>
        <w:rtl w:val="0"/>
      </w:rPr>
      <w:tab/>
    </w:r>
    <w:r w:rsidDel="00000000" w:rsidR="00000000" w:rsidRPr="00000000">
      <w:rPr>
        <w:rFonts w:ascii="Cambria" w:cs="Cambria" w:eastAsia="Cambria" w:hAnsi="Cambria"/>
        <w:sz w:val="38"/>
        <w:szCs w:val="38"/>
        <w:rtl w:val="0"/>
      </w:rPr>
      <w:tab/>
      <w:tab/>
      <w:tab/>
      <w:tab/>
      <w:t xml:space="preserve">   </w:t>
    </w:r>
    <w:r w:rsidDel="00000000" w:rsidR="00000000" w:rsidRPr="00000000">
      <w:rPr>
        <w:rFonts w:ascii="Cambria" w:cs="Cambria" w:eastAsia="Cambria" w:hAnsi="Cambria"/>
        <w:sz w:val="26"/>
        <w:szCs w:val="26"/>
        <w:rtl w:val="0"/>
      </w:rPr>
      <w:t xml:space="preserve">                      Tuesday, October 6, 2026</w:t>
      <w:br w:type="textWrapping"/>
      <w:tab/>
      <w:tab/>
      <w:tab/>
      <w:tab/>
      <w:tab/>
      <w:tab/>
      <w:tab/>
      <w:tab/>
      <w:tab/>
      <w:t xml:space="preserve">     </w:t>
      <w:tab/>
      <w:t xml:space="preserve">          6:30 - 7:30pm</w:t>
    </w:r>
  </w:p>
  <w:p w:rsidR="00000000" w:rsidDel="00000000" w:rsidP="00000000" w:rsidRDefault="00000000" w:rsidRPr="00000000" w14:paraId="00000015">
    <w:pPr>
      <w:spacing w:line="120" w:lineRule="auto"/>
      <w:rPr>
        <w:rFonts w:ascii="Spectral" w:cs="Spectral" w:eastAsia="Spectral" w:hAnsi="Spectral"/>
        <w:b w:val="1"/>
        <w:bCs w:val="1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line="120" w:lineRule="auto"/>
      <w:rPr>
        <w:rFonts w:ascii="Spectral" w:cs="Spectral" w:eastAsia="Spectral" w:hAnsi="Spectral"/>
        <w:b w:val="1"/>
        <w:bCs w:val="1"/>
        <w:sz w:val="26"/>
        <w:szCs w:val="26"/>
      </w:rPr>
    </w:pPr>
    <w:r w:rsidDel="00000000" w:rsidR="00000000" w:rsidRPr="00000000">
      <w:rPr/>
      <w:drawing>
        <wp:inline distB="114300" distT="114300" distL="114300" distR="114300">
          <wp:extent cx="5956412" cy="77804"/>
          <wp:effectExtent b="0" l="0" r="0" t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56412" cy="7780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20596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205968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pectral-regular.ttf"/><Relationship Id="rId2" Type="http://schemas.openxmlformats.org/officeDocument/2006/relationships/font" Target="fonts/Spectral-bold.ttf"/><Relationship Id="rId3" Type="http://schemas.openxmlformats.org/officeDocument/2006/relationships/font" Target="fonts/Spectral-italic.ttf"/><Relationship Id="rId4" Type="http://schemas.openxmlformats.org/officeDocument/2006/relationships/font" Target="fonts/Spectra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chair@gilmorecouncil.ca" TargetMode="External"/><Relationship Id="rId3" Type="http://schemas.openxmlformats.org/officeDocument/2006/relationships/hyperlink" Target="mailto:vice-chair@gilmorecouncil.ca" TargetMode="External"/><Relationship Id="rId4" Type="http://schemas.openxmlformats.org/officeDocument/2006/relationships/hyperlink" Target="mailto:secretary@gilmorecouncil.ca" TargetMode="External"/><Relationship Id="rId5" Type="http://schemas.openxmlformats.org/officeDocument/2006/relationships/hyperlink" Target="mailto:treasurer@gilmorecouncil.ca" TargetMode="External"/><Relationship Id="rId6" Type="http://schemas.openxmlformats.org/officeDocument/2006/relationships/hyperlink" Target="https://gilmorecouncil.ca/" TargetMode="External"/><Relationship Id="rId7" Type="http://schemas.openxmlformats.org/officeDocument/2006/relationships/hyperlink" Target="mailto:secretary@gilmorecouncil.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Z3Zh4sF4cjEc8eF0rXhHBhgxqQ==">CgMxLjA4AHIhMVZWbUpOMVl5amw3cU1BSlM2MGIxUnZybTdDWmJHd2o5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